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Свидченко Н.А.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11. О5.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Объединение «Агроэкология»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МЗ-Е-АЭ-6\25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Тема: Почва.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24"/>
            <w:szCs w:val="24"/>
            <w:highlight w:val="white"/>
            <w:u w:val="none"/>
            <w:rtl w:val="0"/>
          </w:rPr>
          <w:t xml:space="preserve">ru.ruwiki.ru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rtl w:val="0"/>
          </w:rPr>
          <w:t xml:space="preserve">›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none"/>
            <w:rtl w:val="0"/>
          </w:rPr>
          <w:t xml:space="preserve">wiki/Почва,_её_строение_и_состав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Объединение “Ступени”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СС-С-15/25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: Цвет, как средство выразительности.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Практика: Рисунок к 9 мая. 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Объединение «Ногтюрн»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МЗ-Х-Н-1\25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Тема :  Художественная роспись на типсах.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0000ff"/>
            <w:sz w:val="24"/>
            <w:szCs w:val="24"/>
            <w:highlight w:val="white"/>
            <w:u w:val="none"/>
            <w:rtl w:val="0"/>
          </w:rPr>
          <w:t xml:space="preserve">vk.com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rtl w:val="0"/>
          </w:rPr>
          <w:t xml:space="preserve">›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highlight w:val="white"/>
            <w:u w:val="none"/>
            <w:rtl w:val="0"/>
          </w:rPr>
          <w:t xml:space="preserve">wall-81958101_4341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vk.com/wall-81958101_4341" TargetMode="External"/><Relationship Id="rId10" Type="http://schemas.openxmlformats.org/officeDocument/2006/relationships/hyperlink" Target="https://vk.com/wall-81958101_4341" TargetMode="External"/><Relationship Id="rId9" Type="http://schemas.openxmlformats.org/officeDocument/2006/relationships/hyperlink" Target="https://vk.com/wall-81958101_4341" TargetMode="External"/><Relationship Id="rId5" Type="http://schemas.openxmlformats.org/officeDocument/2006/relationships/styles" Target="styles.xml"/><Relationship Id="rId6" Type="http://schemas.openxmlformats.org/officeDocument/2006/relationships/hyperlink" Target="https://ru.ruwiki.ru/wiki/%D0%9F%D0%BE%D1%87%D0%B2%D0%B0,_%D0%B5%D1%91_%D1%81%D1%82%D1%80%D0%BE%D0%B5%D0%BD%D0%B8%D0%B5_%D0%B8_%D1%81%D0%BE%D1%81%D1%82%D0%B0%D0%B2" TargetMode="External"/><Relationship Id="rId7" Type="http://schemas.openxmlformats.org/officeDocument/2006/relationships/hyperlink" Target="https://ru.ruwiki.ru/wiki/%D0%9F%D0%BE%D1%87%D0%B2%D0%B0,_%D0%B5%D1%91_%D1%81%D1%82%D1%80%D0%BE%D0%B5%D0%BD%D0%B8%D0%B5_%D0%B8_%D1%81%D0%BE%D1%81%D1%82%D0%B0%D0%B2" TargetMode="External"/><Relationship Id="rId8" Type="http://schemas.openxmlformats.org/officeDocument/2006/relationships/hyperlink" Target="https://ru.ruwiki.ru/wiki/%D0%9F%D0%BE%D1%87%D0%B2%D0%B0,_%D0%B5%D1%91_%D1%81%D1%82%D1%80%D0%BE%D0%B5%D0%BD%D0%B8%D0%B5_%D0%B8_%D1%81%D0%BE%D1%81%D1%82%D0%B0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